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EBD5DC0" w:rsidR="0081708C" w:rsidRPr="00CA6E29" w:rsidRDefault="00C0662A" w:rsidP="00BE731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E731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 o územnom plánovaní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702B51D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E29FE">
              <w:rPr>
                <w:rFonts w:ascii="Times New Roman" w:hAnsi="Times New Roman" w:cs="Times New Roman"/>
                <w:sz w:val="25"/>
                <w:szCs w:val="25"/>
              </w:rPr>
              <w:t>minister dopravy a výstavby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B844E5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E556892" w14:textId="42A1DFE2" w:rsidR="00BE7319" w:rsidRDefault="00BE7319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E7319" w14:paraId="2B34661C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D47891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224816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E7319" w14:paraId="72092025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0C27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64EEB0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25AA75" w14:textId="16C61713" w:rsidR="00BE7319" w:rsidRDefault="00BE7319" w:rsidP="007E29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 o územnom plánovaní;</w:t>
            </w:r>
          </w:p>
        </w:tc>
      </w:tr>
      <w:tr w:rsidR="00BE7319" w14:paraId="5517E43D" w14:textId="77777777">
        <w:trPr>
          <w:divId w:val="19193681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31CE2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E7319" w14:paraId="628D381E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E5B5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C819A9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BE7319" w14:paraId="48E41B66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AEBAED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02BE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BE7319" w14:paraId="2EFF3FEA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FBF2F1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3EE0D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F05525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BE7319" w14:paraId="6D7CBAB2" w14:textId="77777777">
        <w:trPr>
          <w:divId w:val="19193681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3B4D3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E7319" w14:paraId="5A4B8E7C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339C5" w14:textId="77777777" w:rsidR="00BE7319" w:rsidRDefault="00BE7319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9C2531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dopravy a výstavby Slovenskej republiky</w:t>
            </w:r>
          </w:p>
        </w:tc>
      </w:tr>
      <w:tr w:rsidR="00BE7319" w14:paraId="5601C454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020A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0F0D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B34242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BE7319" w14:paraId="4BC70074" w14:textId="77777777">
        <w:trPr>
          <w:divId w:val="19193681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A927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E7319" w14:paraId="08F5F19C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694054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965A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BE7319" w14:paraId="2999F8F3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2AB43" w14:textId="77777777" w:rsidR="00BE7319" w:rsidRDefault="00BE731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10F05" w14:textId="78926E0C" w:rsidR="00BE7319" w:rsidRDefault="00AB580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ministrom</w:t>
            </w:r>
            <w:r w:rsidR="00BE7319"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predsedom ostatných ústredných orgánov štátnej správy </w:t>
            </w:r>
          </w:p>
        </w:tc>
      </w:tr>
      <w:tr w:rsidR="00BE7319" w14:paraId="6BF2F9CE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5CB8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21BB8A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4558D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Ministerstvu dopravy a výstavby SR zoznam právnych predpisov, ktorých zmena vyplynie z prijatia návrhu zákona o územnom plánovaní a navrhnúť spôsob tejto zmeny</w:t>
            </w:r>
          </w:p>
        </w:tc>
      </w:tr>
      <w:tr w:rsidR="00BE7319" w14:paraId="37D8CF25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65024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1D5C1A" w14:textId="77777777" w:rsidR="00BE7319" w:rsidRDefault="00BE7319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634847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septembra 2020,</w:t>
            </w:r>
          </w:p>
        </w:tc>
      </w:tr>
      <w:tr w:rsidR="00BE7319" w14:paraId="03793A5F" w14:textId="77777777">
        <w:trPr>
          <w:divId w:val="19193681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F81F4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E7319" w14:paraId="1499E585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101FC" w14:textId="77777777" w:rsidR="00BE7319" w:rsidRDefault="00BE7319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761894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dopravy a výstavby </w:t>
            </w:r>
          </w:p>
        </w:tc>
      </w:tr>
      <w:tr w:rsidR="00BE7319" w14:paraId="34071A3B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06ED9D" w14:textId="77777777" w:rsidR="00BE7319" w:rsidRDefault="00BE731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D6991E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BD021D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návrhy legislatívnych zmien vyplývajúcich z prijatia návrhu zákona o územnom plánovaní </w:t>
            </w:r>
          </w:p>
        </w:tc>
      </w:tr>
      <w:tr w:rsidR="00BE7319" w14:paraId="7AE51719" w14:textId="77777777">
        <w:trPr>
          <w:divId w:val="191936813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86217A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BF0935" w14:textId="77777777" w:rsidR="00BE7319" w:rsidRDefault="00BE7319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D0FF75" w14:textId="3CEFF64F" w:rsidR="00BE7319" w:rsidRDefault="00B844E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júna 2021.</w:t>
            </w:r>
            <w:bookmarkStart w:id="0" w:name="_GoBack"/>
            <w:bookmarkEnd w:id="0"/>
          </w:p>
        </w:tc>
      </w:tr>
      <w:tr w:rsidR="00BE7319" w14:paraId="346FBF21" w14:textId="77777777">
        <w:trPr>
          <w:divId w:val="191936813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413FE" w14:textId="77777777" w:rsidR="00BE7319" w:rsidRDefault="00BE731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716C880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B73B9C7" w14:textId="60AB709B" w:rsidR="00BE7319" w:rsidRDefault="00BE7319">
            <w:pPr>
              <w:divId w:val="155812533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1AAB54C" w14:textId="77777777" w:rsidR="00BE7319" w:rsidRDefault="00BE7319">
            <w:pPr>
              <w:divId w:val="155812533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ministri</w:t>
            </w:r>
          </w:p>
          <w:p w14:paraId="7B9DFC7F" w14:textId="2C0BCA85" w:rsidR="00557779" w:rsidRPr="00557779" w:rsidRDefault="00BE7319" w:rsidP="00BE7319">
            <w:r>
              <w:rPr>
                <w:rFonts w:ascii="Times" w:hAnsi="Times" w:cs="Times"/>
                <w:sz w:val="25"/>
                <w:szCs w:val="25"/>
              </w:rPr>
              <w:t>predsedovia ostatných ústredných orgánov štátnej správy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B55D319" w:rsidR="00557779" w:rsidRPr="0010780A" w:rsidRDefault="00BE7319" w:rsidP="00BE731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275C8E3C" w:rsidR="00557779" w:rsidRDefault="00BE7319" w:rsidP="00BE7319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7E29FE"/>
    <w:rsid w:val="0081708C"/>
    <w:rsid w:val="008462F5"/>
    <w:rsid w:val="008C3A96"/>
    <w:rsid w:val="0092640A"/>
    <w:rsid w:val="00976A51"/>
    <w:rsid w:val="009964F3"/>
    <w:rsid w:val="009C4F6D"/>
    <w:rsid w:val="00A3474E"/>
    <w:rsid w:val="00AB5801"/>
    <w:rsid w:val="00B07CB6"/>
    <w:rsid w:val="00B844E5"/>
    <w:rsid w:val="00BD2459"/>
    <w:rsid w:val="00BD562D"/>
    <w:rsid w:val="00BE47B1"/>
    <w:rsid w:val="00BE7319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8F79EEF6-2A31-4352-A026-4E20549C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7.9.2019 9:50:42"/>
    <f:field ref="objchangedby" par="" text="Administrator, System"/>
    <f:field ref="objmodifiedat" par="" text="17.9.2019 9:50:45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https://ovdmasv601/sites/DMS/_layouts/15/DocIdRedir.aspx?ID=WKX3UHSAJ2R6-2-941633</Url>
      <Description>WKX3UHSAJ2R6-2-941633</Description>
    </_dlc_DocIdUrl>
    <_dlc_DocId xmlns="e60a29af-d413-48d4-bd90-fe9d2a897e4b">WKX3UHSAJ2R6-2-941633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ED7DF19-F9B6-4E82-AFAD-D555F32D1B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187FF5-1E95-4CC5-92C2-BD562CE86A08}"/>
</file>

<file path=customXml/itemProps4.xml><?xml version="1.0" encoding="utf-8"?>
<ds:datastoreItem xmlns:ds="http://schemas.openxmlformats.org/officeDocument/2006/customXml" ds:itemID="{AB9ACD13-20B9-473F-A0AC-99B24C06F1A6}"/>
</file>

<file path=customXml/itemProps5.xml><?xml version="1.0" encoding="utf-8"?>
<ds:datastoreItem xmlns:ds="http://schemas.openxmlformats.org/officeDocument/2006/customXml" ds:itemID="{AC50534F-1194-40D8-A6D7-33FAE703FCF1}"/>
</file>

<file path=customXml/itemProps6.xml><?xml version="1.0" encoding="utf-8"?>
<ds:datastoreItem xmlns:ds="http://schemas.openxmlformats.org/officeDocument/2006/customXml" ds:itemID="{F771C1E1-AAAE-4B75-A444-ADBBE7FD32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Kalinová, Želmíra</cp:lastModifiedBy>
  <cp:revision>2</cp:revision>
  <dcterms:created xsi:type="dcterms:W3CDTF">2019-09-23T08:03:00Z</dcterms:created>
  <dcterms:modified xsi:type="dcterms:W3CDTF">2019-09-23T08:03:00Z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COO.2145.1000.3.3602307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arch. Milan Haviar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 o územnom plánovaní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Programové vyhlásenie vlády SR</vt:lpwstr>
  </property>
  <property fmtid="{D5CDD505-2E9C-101B-9397-08002B2CF9AE}" pid="18" name="FSC#SKEDITIONSLOVLEX@103.510:plnynazovpredpis">
    <vt:lpwstr> Zákon o územnom plánovaní</vt:lpwstr>
  </property>
  <property fmtid="{D5CDD505-2E9C-101B-9397-08002B2CF9AE}" pid="19" name="FSC#SKEDITIONSLOVLEX@103.510:rezortcislopredpis">
    <vt:lpwstr>10683/2019 - 30339-M         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LP/2019/246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11. 3. 2019</vt:lpwstr>
  </property>
  <property fmtid="{D5CDD505-2E9C-101B-9397-08002B2CF9AE}" pid="51" name="FSC#SKEDITIONSLOVLEX@103.510:AttrDateDocPropUkonceniePKK">
    <vt:lpwstr>2. 4. 2019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58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59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Arpád Érsek_x000d_
minister dopravy a výstavby Slovenskej republiky</vt:lpwstr>
  </property>
  <property fmtid="{D5CDD505-2E9C-101B-9397-08002B2CF9AE}" pid="143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17. 9. 2019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81097687-01ff-4aa2-82ea-c495d8bbc5f0</vt:lpwstr>
  </property>
</Properties>
</file>